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00B" w:rsidRDefault="00A4400B" w:rsidP="00286CDB">
      <w:pPr>
        <w:jc w:val="both"/>
      </w:pPr>
      <w:bookmarkStart w:id="0" w:name="_GoBack"/>
      <w:bookmarkEnd w:id="0"/>
    </w:p>
    <w:p w:rsidR="00286CDB" w:rsidRDefault="00286CDB" w:rsidP="00286CDB">
      <w:pPr>
        <w:jc w:val="both"/>
      </w:pPr>
      <w:r>
        <w:t>Con Determina del Settore Servizi Sociali sono state approvate le linee guida per la consegna di generi alimentari e di prima necessità, dando concreta e immediata attuazione all’ordinanza della Protezione Civile n. 658 del 29 marzo 2020 con cui al Comune di Urbania è stata assegnata la somma di euro 46.095,48. A questo scopo verranno erogati buoni voucher stampati ciascuno per un valore di 25 euro, da utilizzare per soddisfare bisogni alimentari e farmaceutici a persone che attesteranno con autocertificazione il loro stato di bisogno.</w:t>
      </w:r>
    </w:p>
    <w:p w:rsidR="00286CDB" w:rsidRDefault="00286CDB" w:rsidP="00286CDB">
      <w:pPr>
        <w:jc w:val="both"/>
      </w:pPr>
      <w:r>
        <w:t xml:space="preserve">Le domande, scaricabili dal sito del Comune di Urbania potranno essere presentate dalle ore 10 del 2 aprile fino alle ore 13 del 6 aprile  principalmente in modalità telematica, inviandole all’indirizzo e-mail </w:t>
      </w:r>
      <w:hyperlink r:id="rId5" w:history="1">
        <w:r w:rsidRPr="004A53ED">
          <w:rPr>
            <w:rStyle w:val="Collegamentoipertestuale"/>
          </w:rPr>
          <w:t>serv.sociali@comune.urbania.ps.it</w:t>
        </w:r>
      </w:hyperlink>
      <w:r>
        <w:t>. Nel caso in cui l’utente non abbia possibilità di utilizzare questa modalità,  i moduli potranno essere ritirati nell’atrio del Comune  ed essere riconsegnati nel contenitore li presente. I beneficiari verranno contattati telefonicamente per gli accordi relativi alla consegna dei voucher.</w:t>
      </w:r>
    </w:p>
    <w:p w:rsidR="00286CDB" w:rsidRDefault="00286CDB" w:rsidP="00286CDB">
      <w:pPr>
        <w:jc w:val="both"/>
      </w:pPr>
      <w:r>
        <w:t>E’ altresì scaricabile dal sito la richiesta che le attività commerciali dovranno compilare e consegnare con le stesse modalità suddette per poter accedere alla costituzione di un elenco di esercizi commerciali per l'accettazione dei buoni spesa utilizzabili  per l’acquisto di generi alimentari e prodotti di prima necessità.</w:t>
      </w:r>
    </w:p>
    <w:p w:rsidR="00286CDB" w:rsidRDefault="00286CDB" w:rsidP="00286CDB">
      <w:pPr>
        <w:jc w:val="both"/>
      </w:pPr>
      <w:r>
        <w:t xml:space="preserve"> </w:t>
      </w:r>
    </w:p>
    <w:p w:rsidR="00286CDB" w:rsidRDefault="00286CDB" w:rsidP="00286CDB">
      <w:pPr>
        <w:jc w:val="both"/>
      </w:pPr>
      <w:r>
        <w:t xml:space="preserve">Per Informazioni : Ufficio Servizi Sociali </w:t>
      </w:r>
      <w:proofErr w:type="spellStart"/>
      <w:r>
        <w:t>tel</w:t>
      </w:r>
      <w:proofErr w:type="spellEnd"/>
      <w:r>
        <w:t xml:space="preserve"> 0722313152-0722313160</w:t>
      </w:r>
    </w:p>
    <w:sectPr w:rsidR="00286C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CDB"/>
    <w:rsid w:val="00286CDB"/>
    <w:rsid w:val="00816F34"/>
    <w:rsid w:val="00A4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6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6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v.sociali@comune.urbania.ps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Saltarelli</dc:creator>
  <cp:lastModifiedBy>anagrafe2</cp:lastModifiedBy>
  <cp:revision>2</cp:revision>
  <dcterms:created xsi:type="dcterms:W3CDTF">2020-04-02T07:50:00Z</dcterms:created>
  <dcterms:modified xsi:type="dcterms:W3CDTF">2020-04-02T07:50:00Z</dcterms:modified>
</cp:coreProperties>
</file>